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7CA" w:rsidRDefault="00B367CA" w:rsidP="00B367CA">
      <w:pPr>
        <w:autoSpaceDE w:val="0"/>
        <w:autoSpaceDN w:val="0"/>
        <w:adjustRightInd w:val="0"/>
        <w:jc w:val="both"/>
        <w:outlineLvl w:val="0"/>
        <w:rPr>
          <w:rStyle w:val="Enfasigrassetto"/>
          <w:rFonts w:ascii="Calibri" w:hAnsi="Calibri"/>
          <w:sz w:val="22"/>
          <w:szCs w:val="22"/>
        </w:rPr>
      </w:pPr>
      <w:r>
        <w:rPr>
          <w:rStyle w:val="Enfasigrassetto"/>
          <w:rFonts w:ascii="Calibri" w:hAnsi="Calibri"/>
          <w:sz w:val="22"/>
          <w:szCs w:val="22"/>
        </w:rPr>
        <w:t xml:space="preserve">Di seguito le modalità da seguire per la richiesta del rimborso per la data di Sondrio: </w:t>
      </w:r>
    </w:p>
    <w:p w:rsidR="00B367CA" w:rsidRPr="00D951AE" w:rsidRDefault="00B367CA" w:rsidP="00B367CA">
      <w:pPr>
        <w:autoSpaceDE w:val="0"/>
        <w:autoSpaceDN w:val="0"/>
        <w:adjustRightInd w:val="0"/>
        <w:jc w:val="both"/>
        <w:outlineLvl w:val="0"/>
        <w:rPr>
          <w:rFonts w:ascii="Calibri" w:hAnsi="Calibri"/>
          <w:sz w:val="22"/>
          <w:szCs w:val="22"/>
        </w:rPr>
      </w:pPr>
    </w:p>
    <w:p w:rsidR="00B367CA" w:rsidRPr="00F0638E" w:rsidRDefault="00B367CA" w:rsidP="00B367CA">
      <w:pPr>
        <w:numPr>
          <w:ilvl w:val="0"/>
          <w:numId w:val="1"/>
        </w:numPr>
        <w:jc w:val="both"/>
        <w:rPr>
          <w:rStyle w:val="Enfasigrassetto"/>
          <w:rFonts w:ascii="Calibri" w:hAnsi="Calibri" w:cs="Calibri"/>
          <w:b w:val="0"/>
          <w:bCs w:val="0"/>
          <w:color w:val="14429A"/>
          <w:sz w:val="28"/>
          <w:szCs w:val="28"/>
        </w:rPr>
      </w:pPr>
      <w:r w:rsidRPr="003A64E1">
        <w:rPr>
          <w:rStyle w:val="Enfasigrassetto"/>
          <w:rFonts w:ascii="Calibri" w:hAnsi="Calibri"/>
          <w:sz w:val="22"/>
          <w:szCs w:val="22"/>
        </w:rPr>
        <w:t>Biglietti acquistati presso un punto vendita</w:t>
      </w:r>
      <w:r>
        <w:rPr>
          <w:rStyle w:val="Enfasigrassetto"/>
          <w:rFonts w:ascii="Calibri" w:hAnsi="Calibri"/>
          <w:sz w:val="22"/>
          <w:szCs w:val="22"/>
        </w:rPr>
        <w:t xml:space="preserve"> </w:t>
      </w:r>
      <w:proofErr w:type="spellStart"/>
      <w:r>
        <w:rPr>
          <w:rStyle w:val="Enfasigrassetto"/>
          <w:rFonts w:ascii="Calibri" w:hAnsi="Calibri"/>
          <w:sz w:val="22"/>
          <w:szCs w:val="22"/>
        </w:rPr>
        <w:t>Ticketone</w:t>
      </w:r>
      <w:proofErr w:type="spellEnd"/>
      <w:r>
        <w:rPr>
          <w:rStyle w:val="Enfasigrassetto"/>
          <w:rFonts w:ascii="Calibri" w:hAnsi="Calibri"/>
          <w:sz w:val="22"/>
          <w:szCs w:val="22"/>
        </w:rPr>
        <w:t xml:space="preserve"> o </w:t>
      </w:r>
      <w:proofErr w:type="spellStart"/>
      <w:r>
        <w:rPr>
          <w:rStyle w:val="Enfasigrassetto"/>
          <w:rFonts w:ascii="Calibri" w:hAnsi="Calibri"/>
          <w:sz w:val="22"/>
          <w:szCs w:val="22"/>
        </w:rPr>
        <w:t>Vivaticket</w:t>
      </w:r>
      <w:proofErr w:type="spellEnd"/>
      <w:r w:rsidRPr="00E07AC4">
        <w:rPr>
          <w:rStyle w:val="Enfasigrassetto"/>
          <w:rFonts w:ascii="Calibri" w:hAnsi="Calibri"/>
          <w:sz w:val="22"/>
          <w:szCs w:val="22"/>
        </w:rPr>
        <w:t>:</w:t>
      </w:r>
      <w:r w:rsidRPr="00F0638E">
        <w:rPr>
          <w:rStyle w:val="Enfasigrassetto"/>
          <w:rFonts w:ascii="Calibri" w:hAnsi="Calibri"/>
          <w:sz w:val="22"/>
          <w:szCs w:val="22"/>
        </w:rPr>
        <w:t xml:space="preserve"> il rimborso potrà essere richiesto presso</w:t>
      </w:r>
      <w:r>
        <w:rPr>
          <w:rStyle w:val="Enfasigrassetto"/>
          <w:rFonts w:ascii="Calibri" w:hAnsi="Calibri"/>
          <w:sz w:val="22"/>
          <w:szCs w:val="22"/>
        </w:rPr>
        <w:t xml:space="preserve"> lo stesso</w:t>
      </w:r>
      <w:r w:rsidRPr="00F0638E">
        <w:rPr>
          <w:rStyle w:val="Enfasigrassetto"/>
          <w:rFonts w:ascii="Calibri" w:hAnsi="Calibri"/>
          <w:sz w:val="22"/>
          <w:szCs w:val="22"/>
        </w:rPr>
        <w:t xml:space="preserve"> punto vendita in cui è stato effettuato l’acquisto</w:t>
      </w:r>
      <w:r>
        <w:rPr>
          <w:rStyle w:val="Enfasigrassetto"/>
          <w:rFonts w:ascii="Calibri" w:hAnsi="Calibri"/>
          <w:sz w:val="22"/>
          <w:szCs w:val="22"/>
        </w:rPr>
        <w:t>.</w:t>
      </w:r>
    </w:p>
    <w:p w:rsidR="00B367CA" w:rsidRPr="00F0638E" w:rsidRDefault="00B367CA" w:rsidP="00B367CA">
      <w:pPr>
        <w:numPr>
          <w:ilvl w:val="0"/>
          <w:numId w:val="1"/>
        </w:numPr>
        <w:jc w:val="both"/>
        <w:rPr>
          <w:rStyle w:val="Enfasigrassetto"/>
          <w:rFonts w:ascii="Calibri" w:hAnsi="Calibri" w:cs="Calibri"/>
          <w:b w:val="0"/>
          <w:bCs w:val="0"/>
          <w:color w:val="14429A"/>
          <w:sz w:val="28"/>
          <w:szCs w:val="28"/>
        </w:rPr>
      </w:pPr>
      <w:r w:rsidRPr="003A64E1">
        <w:rPr>
          <w:rStyle w:val="Enfasigrassetto"/>
          <w:rFonts w:ascii="Calibri" w:hAnsi="Calibri"/>
          <w:sz w:val="22"/>
          <w:szCs w:val="22"/>
        </w:rPr>
        <w:t xml:space="preserve">Biglietti acquistati su </w:t>
      </w:r>
      <w:proofErr w:type="spellStart"/>
      <w:r w:rsidRPr="003A64E1">
        <w:rPr>
          <w:rStyle w:val="Enfasigrassetto"/>
          <w:rFonts w:ascii="Calibri" w:hAnsi="Calibri"/>
          <w:sz w:val="22"/>
          <w:szCs w:val="22"/>
        </w:rPr>
        <w:t>Ticketone</w:t>
      </w:r>
      <w:proofErr w:type="spellEnd"/>
      <w:r w:rsidRPr="003A64E1">
        <w:rPr>
          <w:rStyle w:val="Enfasigrassetto"/>
          <w:rFonts w:ascii="Calibri" w:hAnsi="Calibri"/>
          <w:sz w:val="22"/>
          <w:szCs w:val="22"/>
        </w:rPr>
        <w:t xml:space="preserve"> (sito e call center) con ritiro sul luogo dell’evento</w:t>
      </w:r>
      <w:r>
        <w:rPr>
          <w:rStyle w:val="Enfasigrassetto"/>
          <w:rFonts w:ascii="Calibri" w:hAnsi="Calibri"/>
          <w:sz w:val="22"/>
          <w:szCs w:val="22"/>
        </w:rPr>
        <w:t>: il rimborso verrà effettuato mediante riaccredito sulla carta utilizzata per l’acquisto o altro metodo di pagamento utilizzato in fase di acquisto.</w:t>
      </w:r>
    </w:p>
    <w:p w:rsidR="00B367CA" w:rsidRDefault="00B367CA" w:rsidP="00B367CA">
      <w:pPr>
        <w:pStyle w:val="Paragrafoelenco"/>
        <w:numPr>
          <w:ilvl w:val="0"/>
          <w:numId w:val="1"/>
        </w:numPr>
        <w:jc w:val="both"/>
        <w:rPr>
          <w:rStyle w:val="Enfasigrassetto"/>
          <w:rFonts w:ascii="Calibri" w:hAnsi="Calibri"/>
          <w:b w:val="0"/>
          <w:sz w:val="22"/>
          <w:szCs w:val="22"/>
        </w:rPr>
      </w:pPr>
      <w:r w:rsidRPr="004D727C">
        <w:rPr>
          <w:rStyle w:val="Enfasigrassetto"/>
          <w:rFonts w:ascii="Calibri" w:hAnsi="Calibri"/>
          <w:sz w:val="22"/>
          <w:szCs w:val="22"/>
        </w:rPr>
        <w:t xml:space="preserve">Biglietti acquistati su </w:t>
      </w:r>
      <w:proofErr w:type="spellStart"/>
      <w:r w:rsidRPr="004D727C">
        <w:rPr>
          <w:rStyle w:val="Enfasigrassetto"/>
          <w:rFonts w:ascii="Calibri" w:hAnsi="Calibri"/>
          <w:sz w:val="22"/>
          <w:szCs w:val="22"/>
        </w:rPr>
        <w:t>Ticketone</w:t>
      </w:r>
      <w:proofErr w:type="spellEnd"/>
      <w:r w:rsidRPr="004D727C">
        <w:rPr>
          <w:rStyle w:val="Enfasigrassetto"/>
          <w:rFonts w:ascii="Calibri" w:hAnsi="Calibri"/>
          <w:sz w:val="22"/>
          <w:szCs w:val="22"/>
        </w:rPr>
        <w:t xml:space="preserve"> (sito e call center) con spedizione a casa tramite corriere espresso: il cliente dovrà spedire i biglietti tramite raccomandata con ricevuta di ritorno entro e non oltre il </w:t>
      </w:r>
      <w:r>
        <w:rPr>
          <w:rStyle w:val="Enfasigrassetto"/>
          <w:rFonts w:ascii="Calibri" w:hAnsi="Calibri"/>
          <w:sz w:val="22"/>
          <w:szCs w:val="22"/>
        </w:rPr>
        <w:t>12 novembre</w:t>
      </w:r>
      <w:r w:rsidRPr="004D727C">
        <w:rPr>
          <w:rStyle w:val="Enfasigrassetto"/>
          <w:rFonts w:ascii="Calibri" w:hAnsi="Calibri"/>
          <w:sz w:val="22"/>
          <w:szCs w:val="22"/>
        </w:rPr>
        <w:t xml:space="preserve"> 2019 (fa fede il timbro postale) all’indirizzo </w:t>
      </w:r>
      <w:proofErr w:type="spellStart"/>
      <w:r w:rsidRPr="004D727C">
        <w:rPr>
          <w:rStyle w:val="Enfasigrassetto"/>
          <w:rFonts w:ascii="Calibri" w:hAnsi="Calibri"/>
          <w:i/>
          <w:sz w:val="22"/>
          <w:szCs w:val="22"/>
        </w:rPr>
        <w:t>TicketOne</w:t>
      </w:r>
      <w:proofErr w:type="spellEnd"/>
      <w:r w:rsidRPr="004D727C">
        <w:rPr>
          <w:rStyle w:val="Enfasigrassetto"/>
          <w:rFonts w:ascii="Calibri" w:hAnsi="Calibri"/>
          <w:i/>
          <w:sz w:val="22"/>
          <w:szCs w:val="22"/>
        </w:rPr>
        <w:t xml:space="preserve"> S.p.A., Via Vittor Pisani 19, 20124 Milano (C.A. Divisione Commercio Elettronico)</w:t>
      </w:r>
      <w:r w:rsidRPr="004D727C">
        <w:rPr>
          <w:rStyle w:val="Enfasigrassetto"/>
          <w:rFonts w:ascii="Calibri" w:hAnsi="Calibri"/>
          <w:sz w:val="22"/>
          <w:szCs w:val="22"/>
        </w:rPr>
        <w:t>.</w:t>
      </w:r>
    </w:p>
    <w:p w:rsidR="00B367CA" w:rsidRPr="00DA4D55" w:rsidRDefault="00B367CA" w:rsidP="00B367CA">
      <w:pPr>
        <w:pStyle w:val="Paragrafoelenco"/>
        <w:numPr>
          <w:ilvl w:val="0"/>
          <w:numId w:val="1"/>
        </w:numPr>
        <w:jc w:val="both"/>
        <w:rPr>
          <w:rFonts w:ascii="Calibri" w:hAnsi="Calibri"/>
          <w:bCs/>
          <w:sz w:val="22"/>
          <w:szCs w:val="22"/>
        </w:rPr>
      </w:pPr>
      <w:r w:rsidRPr="00DA4D55">
        <w:rPr>
          <w:rStyle w:val="Enfasigrassetto"/>
          <w:rFonts w:ascii="Calibri" w:hAnsi="Calibri"/>
          <w:sz w:val="22"/>
          <w:szCs w:val="22"/>
        </w:rPr>
        <w:t xml:space="preserve">Biglietti acquistati su </w:t>
      </w:r>
      <w:proofErr w:type="spellStart"/>
      <w:r w:rsidRPr="00DA4D55">
        <w:rPr>
          <w:rStyle w:val="Enfasigrassetto"/>
          <w:rFonts w:ascii="Calibri" w:hAnsi="Calibri"/>
          <w:sz w:val="22"/>
          <w:szCs w:val="22"/>
        </w:rPr>
        <w:t>Vivaticket</w:t>
      </w:r>
      <w:proofErr w:type="spellEnd"/>
      <w:r w:rsidRPr="00DA4D55">
        <w:rPr>
          <w:rStyle w:val="Enfasigrassetto"/>
          <w:rFonts w:ascii="Calibri" w:hAnsi="Calibri"/>
          <w:sz w:val="22"/>
          <w:szCs w:val="22"/>
        </w:rPr>
        <w:t xml:space="preserve"> (sito): il cliente dovrà richiedere il rimborso compilando il modulo </w:t>
      </w:r>
      <w:hyperlink r:id="rId6" w:tgtFrame="_blank" w:history="1">
        <w:r w:rsidRPr="00DA4D55">
          <w:rPr>
            <w:rStyle w:val="Collegamentoipertestuale"/>
            <w:rFonts w:asciiTheme="minorHAnsi" w:hAnsiTheme="minorHAnsi"/>
            <w:b/>
            <w:bCs/>
            <w:sz w:val="22"/>
            <w:szCs w:val="22"/>
          </w:rPr>
          <w:t>https://www.vivaticket.it/ita/rimborso</w:t>
        </w:r>
      </w:hyperlink>
      <w:r>
        <w:rPr>
          <w:rFonts w:asciiTheme="minorHAnsi" w:hAnsiTheme="minorHAnsi"/>
          <w:b/>
          <w:bCs/>
          <w:color w:val="000000"/>
          <w:sz w:val="22"/>
          <w:szCs w:val="22"/>
        </w:rPr>
        <w:t xml:space="preserve"> </w:t>
      </w:r>
      <w:r w:rsidRPr="00DA4D55">
        <w:rPr>
          <w:rFonts w:asciiTheme="minorHAnsi" w:hAnsiTheme="minorHAnsi"/>
          <w:bCs/>
          <w:color w:val="000000"/>
          <w:sz w:val="22"/>
          <w:szCs w:val="22"/>
        </w:rPr>
        <w:t>entro e non oltre</w:t>
      </w:r>
      <w:r>
        <w:rPr>
          <w:rFonts w:asciiTheme="minorHAnsi" w:hAnsiTheme="minorHAnsi"/>
          <w:bCs/>
          <w:color w:val="000000"/>
          <w:sz w:val="22"/>
          <w:szCs w:val="22"/>
        </w:rPr>
        <w:t xml:space="preserve"> il 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>12 novembre 2019.</w:t>
      </w:r>
    </w:p>
    <w:p w:rsidR="00B367CA" w:rsidRPr="00466815" w:rsidRDefault="00B367CA" w:rsidP="00B367CA">
      <w:pPr>
        <w:jc w:val="both"/>
        <w:rPr>
          <w:rStyle w:val="Enfasigrassetto"/>
          <w:rFonts w:ascii="Calibri" w:hAnsi="Calibri"/>
          <w:b w:val="0"/>
          <w:sz w:val="22"/>
          <w:szCs w:val="22"/>
        </w:rPr>
      </w:pPr>
    </w:p>
    <w:p w:rsidR="00B367CA" w:rsidRPr="00E07AC4" w:rsidRDefault="00B367CA" w:rsidP="00B367CA">
      <w:pPr>
        <w:jc w:val="both"/>
        <w:rPr>
          <w:rFonts w:ascii="Calibri" w:hAnsi="Calibri" w:cs="Calibri"/>
          <w:color w:val="14429A"/>
          <w:sz w:val="28"/>
          <w:szCs w:val="28"/>
        </w:rPr>
      </w:pPr>
      <w:r w:rsidRPr="003A64E1">
        <w:rPr>
          <w:rStyle w:val="Enfasigrassetto"/>
          <w:rFonts w:ascii="Calibri" w:hAnsi="Calibri"/>
          <w:sz w:val="22"/>
          <w:szCs w:val="22"/>
        </w:rPr>
        <w:t>I termini per la richiesta di rimborso sono fissati tas</w:t>
      </w:r>
      <w:r>
        <w:rPr>
          <w:rStyle w:val="Enfasigrassetto"/>
          <w:rFonts w:ascii="Calibri" w:hAnsi="Calibri"/>
          <w:sz w:val="22"/>
          <w:szCs w:val="22"/>
        </w:rPr>
        <w:t xml:space="preserve">sativamente entro e non oltre il 12 novembre 2019. </w:t>
      </w:r>
      <w:bookmarkStart w:id="0" w:name="_GoBack"/>
      <w:bookmarkEnd w:id="0"/>
    </w:p>
    <w:p w:rsidR="00436569" w:rsidRDefault="00B367CA"/>
    <w:sectPr w:rsidR="0043656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55D33"/>
    <w:multiLevelType w:val="hybridMultilevel"/>
    <w:tmpl w:val="81948682"/>
    <w:lvl w:ilvl="0" w:tplc="EDDCD7B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4BD"/>
    <w:rsid w:val="00276D18"/>
    <w:rsid w:val="00713415"/>
    <w:rsid w:val="009224BD"/>
    <w:rsid w:val="00B36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367CA"/>
    <w:pPr>
      <w:spacing w:after="0" w:line="240" w:lineRule="auto"/>
    </w:pPr>
    <w:rPr>
      <w:rFonts w:ascii="Tahoma" w:eastAsia="Times New Roman" w:hAnsi="Tahoma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B367CA"/>
    <w:rPr>
      <w:color w:val="0000FF"/>
      <w:u w:val="single"/>
    </w:rPr>
  </w:style>
  <w:style w:type="character" w:styleId="Enfasigrassetto">
    <w:name w:val="Strong"/>
    <w:uiPriority w:val="22"/>
    <w:qFormat/>
    <w:rsid w:val="00B367CA"/>
    <w:rPr>
      <w:b/>
      <w:bCs/>
    </w:rPr>
  </w:style>
  <w:style w:type="paragraph" w:styleId="Paragrafoelenco">
    <w:name w:val="List Paragraph"/>
    <w:basedOn w:val="Normale"/>
    <w:rsid w:val="00B367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367CA"/>
    <w:pPr>
      <w:spacing w:after="0" w:line="240" w:lineRule="auto"/>
    </w:pPr>
    <w:rPr>
      <w:rFonts w:ascii="Tahoma" w:eastAsia="Times New Roman" w:hAnsi="Tahoma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B367CA"/>
    <w:rPr>
      <w:color w:val="0000FF"/>
      <w:u w:val="single"/>
    </w:rPr>
  </w:style>
  <w:style w:type="character" w:styleId="Enfasigrassetto">
    <w:name w:val="Strong"/>
    <w:uiPriority w:val="22"/>
    <w:qFormat/>
    <w:rsid w:val="00B367CA"/>
    <w:rPr>
      <w:b/>
      <w:bCs/>
    </w:rPr>
  </w:style>
  <w:style w:type="paragraph" w:styleId="Paragrafoelenco">
    <w:name w:val="List Paragraph"/>
    <w:basedOn w:val="Normale"/>
    <w:rsid w:val="00B367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vivaticket.it/ita/rimbors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1036</Characters>
  <Application>Microsoft Office Word</Application>
  <DocSecurity>0</DocSecurity>
  <Lines>8</Lines>
  <Paragraphs>2</Paragraphs>
  <ScaleCrop>false</ScaleCrop>
  <Company>Comune di Sondrio</Company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2019-10-29T12:09:00Z</dcterms:created>
  <dcterms:modified xsi:type="dcterms:W3CDTF">2019-10-29T12:10:00Z</dcterms:modified>
</cp:coreProperties>
</file>